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C1D1B" w14:textId="77777777" w:rsidR="00CD5733" w:rsidRPr="00115EF0" w:rsidRDefault="00CD5733" w:rsidP="00624C11">
      <w:pPr>
        <w:jc w:val="right"/>
        <w:rPr>
          <w:snapToGrid w:val="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ab/>
        <w:t xml:space="preserve">                       </w:t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  <w:t xml:space="preserve">          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P_Sifra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1055</w:t>
      </w:r>
      <w:r w:rsidRPr="00115EF0">
        <w:rPr>
          <w:sz w:val="22"/>
          <w:szCs w:val="22"/>
        </w:rPr>
        <w:fldChar w:fldCharType="end"/>
      </w:r>
    </w:p>
    <w:p w14:paraId="0AE57193" w14:textId="77777777" w:rsidR="00CD5733" w:rsidRPr="00115EF0" w:rsidRDefault="00CD5733" w:rsidP="00CD5733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sz w:val="22"/>
          <w:szCs w:val="22"/>
          <w:lang w:eastAsia="en-US"/>
        </w:rPr>
        <w:tab/>
      </w:r>
      <w:r w:rsidRPr="00115EF0">
        <w:rPr>
          <w:snapToGrid w:val="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Na osnovu čl. 68 - 75. i čl. 192. st. 1. tač. 1. </w:t>
      </w:r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Zakona o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radu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(</w:t>
      </w:r>
      <w:proofErr w:type="spellStart"/>
      <w:proofErr w:type="gramStart"/>
      <w:r w:rsidRPr="00115EF0">
        <w:rPr>
          <w:snapToGrid w:val="0"/>
          <w:color w:val="000000"/>
          <w:sz w:val="22"/>
          <w:szCs w:val="22"/>
          <w:lang w:val="en-GB" w:eastAsia="en-US"/>
        </w:rPr>
        <w:t>Sl.glasnik</w:t>
      </w:r>
      <w:proofErr w:type="spellEnd"/>
      <w:proofErr w:type="gram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RS br. 24/2005,</w:t>
      </w:r>
      <w:r w:rsidRPr="00115EF0">
        <w:rPr>
          <w:sz w:val="22"/>
          <w:szCs w:val="22"/>
        </w:rPr>
        <w:t xml:space="preserve"> </w:t>
      </w:r>
      <w:r w:rsidR="00131E46">
        <w:rPr>
          <w:sz w:val="22"/>
          <w:szCs w:val="22"/>
          <w:lang w:val="sr-Cyrl-CS"/>
        </w:rPr>
        <w:t xml:space="preserve">61/2005, 54/2009, 32/2013, </w:t>
      </w:r>
      <w:r w:rsidRPr="00115EF0">
        <w:rPr>
          <w:sz w:val="22"/>
          <w:szCs w:val="22"/>
          <w:lang w:val="sr-Cyrl-CS"/>
        </w:rPr>
        <w:t>75</w:t>
      </w:r>
      <w:r w:rsidRPr="00115EF0">
        <w:rPr>
          <w:sz w:val="22"/>
          <w:szCs w:val="22"/>
          <w:lang w:val="en-GB"/>
        </w:rPr>
        <w:t>/2014</w:t>
      </w:r>
      <w:r w:rsidR="00131E46">
        <w:rPr>
          <w:sz w:val="22"/>
          <w:szCs w:val="22"/>
          <w:lang w:val="en-GB"/>
        </w:rPr>
        <w:t xml:space="preserve"> </w:t>
      </w:r>
      <w:proofErr w:type="spellStart"/>
      <w:r w:rsidR="00131E46">
        <w:rPr>
          <w:sz w:val="22"/>
          <w:szCs w:val="22"/>
          <w:lang w:val="en-GB"/>
        </w:rPr>
        <w:t>i</w:t>
      </w:r>
      <w:proofErr w:type="spellEnd"/>
      <w:r w:rsidR="00131E46">
        <w:rPr>
          <w:sz w:val="22"/>
          <w:szCs w:val="22"/>
          <w:lang w:val="en-GB"/>
        </w:rPr>
        <w:t xml:space="preserve"> 113/2017</w:t>
      </w:r>
      <w:r w:rsidRPr="00115EF0">
        <w:rPr>
          <w:sz w:val="22"/>
          <w:szCs w:val="22"/>
        </w:rPr>
        <w:t>)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,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kao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i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eastAsia="en-US"/>
        </w:rPr>
        <w:t>čl. 4</w:t>
      </w:r>
      <w:r w:rsidR="00EF36C0">
        <w:rPr>
          <w:snapToGrid w:val="0"/>
          <w:color w:val="000000"/>
          <w:sz w:val="22"/>
          <w:szCs w:val="22"/>
          <w:lang w:eastAsia="en-US"/>
        </w:rPr>
        <w:t>3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 - 5</w:t>
      </w:r>
      <w:r w:rsidR="00EF36C0">
        <w:rPr>
          <w:snapToGrid w:val="0"/>
          <w:color w:val="000000"/>
          <w:sz w:val="22"/>
          <w:szCs w:val="22"/>
          <w:lang w:eastAsia="en-US"/>
        </w:rPr>
        <w:t>0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. Kolektivnog ugovora Instituta za puteve ad, Beograd, donosim  </w:t>
      </w:r>
    </w:p>
    <w:p w14:paraId="1F42C2EF" w14:textId="77777777" w:rsidR="00CD5733" w:rsidRPr="00115EF0" w:rsidRDefault="00CD5733" w:rsidP="002D2481">
      <w:pPr>
        <w:widowControl w:val="0"/>
        <w:tabs>
          <w:tab w:val="center" w:pos="4442"/>
        </w:tabs>
        <w:spacing w:before="364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R  E  Š  E  N  J  E</w:t>
      </w:r>
    </w:p>
    <w:p w14:paraId="5F3D1CF2" w14:textId="77777777" w:rsidR="00CD5733" w:rsidRPr="00115EF0" w:rsidRDefault="00CD5733" w:rsidP="002D2481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o korišćenju godišnjeg odmora</w:t>
      </w:r>
    </w:p>
    <w:p w14:paraId="468C4CC0" w14:textId="77777777" w:rsidR="00CD5733" w:rsidRPr="00115EF0" w:rsidRDefault="00CD5733" w:rsidP="00CD5733">
      <w:pPr>
        <w:widowControl w:val="0"/>
        <w:tabs>
          <w:tab w:val="center" w:pos="4442"/>
        </w:tabs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sz w:val="22"/>
          <w:szCs w:val="22"/>
          <w:lang w:eastAsia="en-US"/>
        </w:rPr>
        <w:tab/>
      </w:r>
    </w:p>
    <w:p w14:paraId="536D7E09" w14:textId="5FC867BF" w:rsidR="00CD5733" w:rsidRPr="000B7FDE" w:rsidRDefault="00CD5733" w:rsidP="000B7FDE">
      <w:pPr>
        <w:ind w:firstLine="708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Zaposleno</w:t>
      </w:r>
      <w:r w:rsidR="000B7FDE">
        <w:rPr>
          <w:snapToGrid w:val="0"/>
          <w:color w:val="000000"/>
          <w:sz w:val="22"/>
          <w:szCs w:val="22"/>
          <w:lang w:eastAsia="en-US"/>
        </w:rPr>
        <w:t>j</w:t>
      </w:r>
      <w:r w:rsidR="00624C11">
        <w:rPr>
          <w:snapToGrid w:val="0"/>
          <w:sz w:val="22"/>
          <w:szCs w:val="22"/>
          <w:lang w:eastAsia="en-US"/>
        </w:rPr>
        <w:t xml:space="preserve">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P_Prezime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Mišić</w:t>
      </w:r>
      <w:r w:rsidRPr="00115EF0">
        <w:rPr>
          <w:sz w:val="22"/>
          <w:szCs w:val="22"/>
        </w:rPr>
        <w:fldChar w:fldCharType="end"/>
      </w:r>
      <w:r w:rsidRPr="00115EF0">
        <w:rPr>
          <w:sz w:val="22"/>
          <w:szCs w:val="22"/>
        </w:rPr>
        <w:t xml:space="preserve">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P_Ime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Snežan</w:t>
      </w:r>
      <w:r w:rsidR="000B7FDE">
        <w:rPr>
          <w:noProof/>
          <w:sz w:val="22"/>
          <w:szCs w:val="22"/>
        </w:rPr>
        <w:t>i,</w:t>
      </w:r>
      <w:r w:rsidRPr="00115EF0">
        <w:rPr>
          <w:sz w:val="22"/>
          <w:szCs w:val="22"/>
        </w:rPr>
        <w:fldChar w:fldCharType="end"/>
      </w:r>
      <w:r w:rsidR="002D2481">
        <w:rPr>
          <w:b/>
          <w:snapToGrid w:val="0"/>
          <w:color w:val="000000"/>
          <w:sz w:val="22"/>
          <w:szCs w:val="22"/>
          <w:lang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eastAsia="en-US"/>
        </w:rPr>
        <w:t>koj</w:t>
      </w:r>
      <w:r w:rsidR="000B7FDE">
        <w:rPr>
          <w:snapToGrid w:val="0"/>
          <w:color w:val="000000"/>
          <w:sz w:val="22"/>
          <w:szCs w:val="22"/>
          <w:lang w:eastAsia="en-US"/>
        </w:rPr>
        <w:t>a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 obavlja poslove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P_RadnoMestoNaziv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Portir</w:t>
      </w:r>
      <w:r w:rsidRPr="00115EF0">
        <w:rPr>
          <w:sz w:val="22"/>
          <w:szCs w:val="22"/>
        </w:rPr>
        <w:fldChar w:fldCharType="end"/>
      </w:r>
      <w:r w:rsidR="000B7FDE">
        <w:rPr>
          <w:sz w:val="22"/>
          <w:szCs w:val="22"/>
        </w:rPr>
        <w:t>a,</w:t>
      </w:r>
      <w:r w:rsidR="000B7FDE">
        <w:rPr>
          <w:b/>
          <w:snapToGrid w:val="0"/>
          <w:color w:val="000000"/>
          <w:sz w:val="22"/>
          <w:szCs w:val="22"/>
          <w:lang w:eastAsia="en-US"/>
        </w:rPr>
        <w:t xml:space="preserve">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P_OrganizacionaJedinicaSaStrukturom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 xml:space="preserve">Institut za puteve ad, </w:t>
      </w:r>
      <w:r w:rsidR="000B7FDE">
        <w:rPr>
          <w:noProof/>
          <w:sz w:val="22"/>
          <w:szCs w:val="22"/>
        </w:rPr>
        <w:t>B</w:t>
      </w:r>
      <w:r w:rsidR="001F47B1">
        <w:rPr>
          <w:noProof/>
          <w:sz w:val="22"/>
          <w:szCs w:val="22"/>
        </w:rPr>
        <w:t>eograd / Sektor pravnih i opštih poslova i razvoja ljudskih resursa / Služba za opšte poslove</w:t>
      </w:r>
      <w:r w:rsidRPr="00115EF0">
        <w:rPr>
          <w:sz w:val="22"/>
          <w:szCs w:val="22"/>
        </w:rPr>
        <w:fldChar w:fldCharType="end"/>
      </w:r>
    </w:p>
    <w:p w14:paraId="2A88FC7B" w14:textId="77777777" w:rsidR="00CD5733" w:rsidRPr="00115EF0" w:rsidRDefault="002D2481" w:rsidP="00115218">
      <w:pPr>
        <w:spacing w:before="120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>
        <w:rPr>
          <w:b/>
          <w:snapToGrid w:val="0"/>
          <w:color w:val="000000"/>
          <w:sz w:val="22"/>
          <w:szCs w:val="22"/>
          <w:lang w:eastAsia="en-US"/>
        </w:rPr>
        <w:t>UTVRĐUJE SE GODIŠNJI ODMOR ZA</w:t>
      </w:r>
      <w:r w:rsidR="00CD5733" w:rsidRPr="00115EF0">
        <w:rPr>
          <w:b/>
          <w:snapToGrid w:val="0"/>
          <w:color w:val="000000"/>
          <w:sz w:val="22"/>
          <w:szCs w:val="22"/>
          <w:lang w:eastAsia="en-US"/>
        </w:rPr>
        <w:t xml:space="preserve"> </w:t>
      </w:r>
      <w:r w:rsidR="00215B90">
        <w:rPr>
          <w:b/>
          <w:sz w:val="22"/>
          <w:szCs w:val="22"/>
        </w:rPr>
        <w:t>2025</w:t>
      </w:r>
      <w:r>
        <w:rPr>
          <w:b/>
          <w:snapToGrid w:val="0"/>
          <w:color w:val="000000"/>
          <w:sz w:val="22"/>
          <w:szCs w:val="22"/>
          <w:lang w:eastAsia="en-US"/>
        </w:rPr>
        <w:t xml:space="preserve">. </w:t>
      </w:r>
      <w:r w:rsidR="00CD5733" w:rsidRPr="00115EF0">
        <w:rPr>
          <w:b/>
          <w:snapToGrid w:val="0"/>
          <w:color w:val="000000"/>
          <w:sz w:val="22"/>
          <w:szCs w:val="22"/>
          <w:lang w:eastAsia="en-US"/>
        </w:rPr>
        <w:t>GODINU</w:t>
      </w:r>
    </w:p>
    <w:p w14:paraId="644AD306" w14:textId="2640FD67" w:rsidR="00CD5733" w:rsidRDefault="00CD5733" w:rsidP="00CD5733">
      <w:pPr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 xml:space="preserve">u trajanju od </w:t>
      </w:r>
      <w:r w:rsidRPr="00115EF0">
        <w:rPr>
          <w:b/>
          <w:sz w:val="22"/>
          <w:szCs w:val="22"/>
        </w:rPr>
        <w:fldChar w:fldCharType="begin"/>
      </w:r>
      <w:r w:rsidRPr="00115EF0">
        <w:rPr>
          <w:b/>
          <w:sz w:val="22"/>
          <w:szCs w:val="22"/>
        </w:rPr>
        <w:instrText xml:space="preserve"> MERGEFIELD P_GodisnjiOdmorUkupnoDana </w:instrText>
      </w:r>
      <w:r w:rsidRPr="00115EF0">
        <w:rPr>
          <w:b/>
          <w:sz w:val="22"/>
          <w:szCs w:val="22"/>
        </w:rPr>
        <w:fldChar w:fldCharType="separate"/>
      </w:r>
      <w:r w:rsidR="00284E8B">
        <w:rPr>
          <w:b/>
          <w:noProof/>
          <w:sz w:val="22"/>
          <w:szCs w:val="22"/>
        </w:rPr>
        <w:t>30</w:t>
      </w:r>
      <w:r w:rsidRPr="00115EF0">
        <w:rPr>
          <w:b/>
          <w:sz w:val="22"/>
          <w:szCs w:val="22"/>
        </w:rPr>
        <w:fldChar w:fldCharType="end"/>
      </w:r>
      <w:r w:rsidRPr="00115EF0">
        <w:rPr>
          <w:b/>
          <w:snapToGrid w:val="0"/>
          <w:color w:val="000000"/>
          <w:sz w:val="22"/>
          <w:szCs w:val="22"/>
          <w:lang w:eastAsia="en-US"/>
        </w:rPr>
        <w:t xml:space="preserve"> radnih dana</w:t>
      </w:r>
    </w:p>
    <w:p w14:paraId="6CF78BAC" w14:textId="77777777" w:rsidR="000B7FDE" w:rsidRPr="00115EF0" w:rsidRDefault="000B7FDE" w:rsidP="00CD5733">
      <w:pPr>
        <w:jc w:val="center"/>
        <w:rPr>
          <w:b/>
          <w:snapToGrid w:val="0"/>
          <w:color w:val="000000"/>
          <w:sz w:val="22"/>
          <w:szCs w:val="22"/>
          <w:lang w:eastAsia="en-US"/>
        </w:rPr>
      </w:pPr>
    </w:p>
    <w:p w14:paraId="258E6CF1" w14:textId="77777777" w:rsidR="00CD5733" w:rsidRPr="00115EF0" w:rsidRDefault="00CD5733" w:rsidP="00CD5733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ODOBRAVA SE KORIŠĆENJE  UTVRĐENOG GODIŠNJEG ODMORA</w:t>
      </w:r>
    </w:p>
    <w:p w14:paraId="7227CE29" w14:textId="6FB644DC" w:rsidR="002D2481" w:rsidRPr="00115EF0" w:rsidRDefault="00CD5733" w:rsidP="000B7FDE">
      <w:pPr>
        <w:widowControl w:val="0"/>
        <w:tabs>
          <w:tab w:val="left" w:pos="4647"/>
        </w:tabs>
        <w:jc w:val="center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u dva dela</w:t>
      </w:r>
    </w:p>
    <w:p w14:paraId="4EADA757" w14:textId="77777777" w:rsidR="000B7FDE" w:rsidRDefault="002D2481" w:rsidP="002D2481">
      <w:pPr>
        <w:ind w:firstLine="708"/>
        <w:jc w:val="both"/>
        <w:rPr>
          <w:sz w:val="22"/>
          <w:szCs w:val="22"/>
        </w:rPr>
      </w:pPr>
      <w:r>
        <w:rPr>
          <w:snapToGrid w:val="0"/>
          <w:color w:val="000000"/>
          <w:sz w:val="22"/>
          <w:szCs w:val="22"/>
          <w:lang w:eastAsia="en-US"/>
        </w:rPr>
        <w:t xml:space="preserve">PRVI DEO godišnjeg odmora koristiće u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trajanju od</w:t>
      </w:r>
      <w:r w:rsidR="00115218" w:rsidRPr="00115EF0"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z w:val="22"/>
          <w:szCs w:val="22"/>
        </w:rPr>
        <w:fldChar w:fldCharType="begin"/>
      </w:r>
      <w:r w:rsidR="00CD5733" w:rsidRPr="00115EF0">
        <w:rPr>
          <w:sz w:val="22"/>
          <w:szCs w:val="22"/>
        </w:rPr>
        <w:instrText xml:space="preserve"> MERGEFIELD PT_GodisnjiOdmorPlanPrviDeo_UkupnoDana </w:instrText>
      </w:r>
      <w:r w:rsidR="00CD5733" w:rsidRPr="00115EF0">
        <w:rPr>
          <w:sz w:val="22"/>
          <w:szCs w:val="22"/>
        </w:rPr>
        <w:fldChar w:fldCharType="separate"/>
      </w:r>
      <w:r w:rsidR="001B14B8">
        <w:rPr>
          <w:noProof/>
          <w:sz w:val="22"/>
          <w:szCs w:val="22"/>
        </w:rPr>
        <w:t>10</w:t>
      </w:r>
      <w:r w:rsidR="00CD5733" w:rsidRPr="00115EF0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>
        <w:rPr>
          <w:snapToGrid w:val="0"/>
          <w:color w:val="000000"/>
          <w:sz w:val="22"/>
          <w:szCs w:val="22"/>
          <w:lang w:eastAsia="en-US"/>
        </w:rPr>
        <w:t xml:space="preserve">radnih dana, u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vremenu</w:t>
      </w:r>
      <w:r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od</w:t>
      </w:r>
      <w:r w:rsidR="00115218" w:rsidRPr="00115EF0">
        <w:rPr>
          <w:snapToGrid w:val="0"/>
          <w:color w:val="000000"/>
          <w:sz w:val="22"/>
          <w:szCs w:val="22"/>
          <w:lang w:eastAsia="en-US"/>
        </w:rPr>
        <w:t xml:space="preserve"> </w:t>
      </w:r>
      <w:r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z w:val="22"/>
          <w:szCs w:val="22"/>
        </w:rPr>
        <w:fldChar w:fldCharType="begin"/>
      </w:r>
      <w:r w:rsidR="00CD5733" w:rsidRPr="00115EF0">
        <w:rPr>
          <w:sz w:val="22"/>
          <w:szCs w:val="22"/>
        </w:rPr>
        <w:instrText xml:space="preserve"> MERGEFIELD PT_GodisnjiOdmorPlanPrviDeo_OdDana </w:instrText>
      </w:r>
      <w:r w:rsidR="00CD5733" w:rsidRPr="00115EF0">
        <w:rPr>
          <w:sz w:val="22"/>
          <w:szCs w:val="22"/>
        </w:rPr>
        <w:fldChar w:fldCharType="separate"/>
      </w:r>
      <w:r w:rsidR="001B14B8">
        <w:rPr>
          <w:noProof/>
          <w:sz w:val="22"/>
          <w:szCs w:val="22"/>
        </w:rPr>
        <w:t>11.08.2025.</w:t>
      </w:r>
      <w:r w:rsidR="00CD5733"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</w:t>
      </w:r>
    </w:p>
    <w:p w14:paraId="7C1CE6B7" w14:textId="3E7CA408" w:rsidR="00CD5733" w:rsidRPr="00115EF0" w:rsidRDefault="00115218" w:rsidP="000B7FDE">
      <w:pPr>
        <w:jc w:val="both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z w:val="22"/>
          <w:szCs w:val="22"/>
        </w:rPr>
        <w:t xml:space="preserve">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do</w:t>
      </w:r>
      <w:r w:rsidR="00EA266D" w:rsidRPr="00115EF0">
        <w:rPr>
          <w:snapToGrid w:val="0"/>
          <w:color w:val="000000"/>
          <w:sz w:val="22"/>
          <w:szCs w:val="22"/>
          <w:lang w:eastAsia="en-US"/>
        </w:rPr>
        <w:t xml:space="preserve">  </w:t>
      </w:r>
      <w:r w:rsidR="00CD5733" w:rsidRPr="00115EF0">
        <w:rPr>
          <w:sz w:val="22"/>
          <w:szCs w:val="22"/>
        </w:rPr>
        <w:fldChar w:fldCharType="begin"/>
      </w:r>
      <w:r w:rsidR="00CD5733" w:rsidRPr="00115EF0">
        <w:rPr>
          <w:sz w:val="22"/>
          <w:szCs w:val="22"/>
        </w:rPr>
        <w:instrText xml:space="preserve"> MERGEFIELD PT_GodisnjiOdmorPlanPrviDeo_DoDana </w:instrText>
      </w:r>
      <w:r w:rsidR="00CD5733" w:rsidRPr="00115EF0">
        <w:rPr>
          <w:sz w:val="22"/>
          <w:szCs w:val="22"/>
        </w:rPr>
        <w:fldChar w:fldCharType="separate"/>
      </w:r>
      <w:r w:rsidR="00160959">
        <w:rPr>
          <w:noProof/>
          <w:sz w:val="22"/>
          <w:szCs w:val="22"/>
        </w:rPr>
        <w:t>22.08.2025.</w:t>
      </w:r>
      <w:r w:rsidR="00CD5733" w:rsidRPr="00115EF0">
        <w:rPr>
          <w:sz w:val="22"/>
          <w:szCs w:val="22"/>
        </w:rPr>
        <w:fldChar w:fldCharType="end"/>
      </w:r>
      <w:r w:rsidRPr="00115EF0">
        <w:rPr>
          <w:sz w:val="22"/>
          <w:szCs w:val="22"/>
        </w:rPr>
        <w:t xml:space="preserve"> 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godine.</w:t>
      </w:r>
    </w:p>
    <w:p w14:paraId="7BCBE301" w14:textId="61FB4F83" w:rsidR="00CD5733" w:rsidRPr="00115EF0" w:rsidRDefault="00CD5733" w:rsidP="002D2481">
      <w:pPr>
        <w:ind w:firstLine="708"/>
        <w:rPr>
          <w:snapToGrid w:val="0"/>
          <w:color w:val="000000"/>
          <w:sz w:val="22"/>
          <w:szCs w:val="22"/>
          <w:lang w:val="en-GB" w:eastAsia="en-US"/>
        </w:rPr>
      </w:pPr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Na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posao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se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ima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javiti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PT_GodisnjiOdmorPlanPrviDeo_DolaziNaRad </w:instrText>
      </w:r>
      <w:r w:rsidRPr="00115EF0">
        <w:rPr>
          <w:sz w:val="22"/>
          <w:szCs w:val="22"/>
        </w:rPr>
        <w:fldChar w:fldCharType="separate"/>
      </w:r>
      <w:r w:rsidR="00160959">
        <w:rPr>
          <w:noProof/>
          <w:sz w:val="22"/>
          <w:szCs w:val="22"/>
        </w:rPr>
        <w:t>25.08.2025.</w:t>
      </w:r>
      <w:r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godine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>.</w:t>
      </w:r>
    </w:p>
    <w:p w14:paraId="57D08630" w14:textId="14E36825" w:rsidR="00CD5733" w:rsidRPr="00115EF0" w:rsidRDefault="002D2481" w:rsidP="000B7FDE">
      <w:pPr>
        <w:spacing w:before="120"/>
        <w:ind w:firstLine="708"/>
        <w:rPr>
          <w:snapToGrid w:val="0"/>
          <w:color w:val="000000"/>
          <w:sz w:val="22"/>
          <w:szCs w:val="22"/>
          <w:lang w:val="en-AU" w:eastAsia="en-US"/>
        </w:rPr>
      </w:pPr>
      <w:r>
        <w:rPr>
          <w:snapToGrid w:val="0"/>
          <w:color w:val="000000"/>
          <w:sz w:val="22"/>
          <w:szCs w:val="22"/>
          <w:lang w:val="en-GB" w:eastAsia="en-US"/>
        </w:rPr>
        <w:t xml:space="preserve">DRUGI DEO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godišnjeg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odmora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koristiće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u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trajanju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gram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od</w:t>
      </w:r>
      <w:r w:rsidR="00CF28AE" w:rsidRPr="00115EF0">
        <w:rPr>
          <w:snapToGrid w:val="0"/>
          <w:color w:val="000000"/>
          <w:sz w:val="22"/>
          <w:szCs w:val="22"/>
          <w:lang w:val="en-GB" w:eastAsia="en-US"/>
        </w:rPr>
        <w:t xml:space="preserve">  </w:t>
      </w:r>
      <w:r w:rsidR="000B7FDE">
        <w:rPr>
          <w:sz w:val="22"/>
          <w:szCs w:val="22"/>
        </w:rPr>
        <w:t>20</w:t>
      </w:r>
      <w:proofErr w:type="gramEnd"/>
      <w:r w:rsidR="00CD5733" w:rsidRPr="00115EF0">
        <w:rPr>
          <w:sz w:val="22"/>
          <w:szCs w:val="22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radnih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dana,</w:t>
      </w:r>
      <w:r w:rsidR="00115218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po dogovoru, a najkasnije do 30.06.20</w:t>
      </w:r>
      <w:r w:rsidR="00FE2CE0">
        <w:rPr>
          <w:snapToGrid w:val="0"/>
          <w:color w:val="000000"/>
          <w:sz w:val="22"/>
          <w:szCs w:val="22"/>
          <w:lang w:eastAsia="en-US"/>
        </w:rPr>
        <w:t>2</w:t>
      </w:r>
      <w:r w:rsidR="00215B90">
        <w:rPr>
          <w:snapToGrid w:val="0"/>
          <w:color w:val="000000"/>
          <w:sz w:val="22"/>
          <w:szCs w:val="22"/>
          <w:lang w:eastAsia="en-US"/>
        </w:rPr>
        <w:t>6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. godine, zaključno.</w:t>
      </w:r>
    </w:p>
    <w:p w14:paraId="75B8BDC5" w14:textId="7CDD41F1" w:rsidR="00CD5733" w:rsidRPr="00115EF0" w:rsidRDefault="002D2481" w:rsidP="008A15EC">
      <w:pPr>
        <w:widowControl w:val="0"/>
        <w:tabs>
          <w:tab w:val="left" w:pos="226"/>
        </w:tabs>
        <w:jc w:val="both"/>
        <w:rPr>
          <w:snapToGrid w:val="0"/>
          <w:color w:val="000000"/>
          <w:sz w:val="22"/>
          <w:szCs w:val="22"/>
          <w:lang w:eastAsia="en-US"/>
        </w:rPr>
      </w:pPr>
      <w:r>
        <w:rPr>
          <w:snapToGrid w:val="0"/>
          <w:color w:val="000000"/>
          <w:sz w:val="22"/>
          <w:szCs w:val="22"/>
          <w:lang w:eastAsia="en-US"/>
        </w:rPr>
        <w:tab/>
      </w:r>
      <w:r>
        <w:rPr>
          <w:snapToGrid w:val="0"/>
          <w:color w:val="000000"/>
          <w:sz w:val="22"/>
          <w:szCs w:val="22"/>
          <w:lang w:eastAsia="en-US"/>
        </w:rPr>
        <w:tab/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Za vreme korišćenja godišnjeg odmora, zaposlen</w:t>
      </w:r>
      <w:r w:rsidR="000B7FDE">
        <w:rPr>
          <w:snapToGrid w:val="0"/>
          <w:color w:val="000000"/>
          <w:sz w:val="22"/>
          <w:szCs w:val="22"/>
          <w:lang w:eastAsia="en-US"/>
        </w:rPr>
        <w:t>a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 xml:space="preserve"> ima pravo na naknadu zarade u skladu sa zakonom.</w:t>
      </w:r>
    </w:p>
    <w:p w14:paraId="4B5522B4" w14:textId="77777777" w:rsidR="00CD5733" w:rsidRPr="00115EF0" w:rsidRDefault="00CD5733" w:rsidP="00CD5733">
      <w:pPr>
        <w:widowControl w:val="0"/>
        <w:tabs>
          <w:tab w:val="left" w:pos="90"/>
        </w:tabs>
        <w:spacing w:before="120" w:line="360" w:lineRule="auto"/>
        <w:jc w:val="center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O b r a z l o ž e n j e</w:t>
      </w:r>
    </w:p>
    <w:p w14:paraId="1C214236" w14:textId="2460F9C3" w:rsidR="00CD5733" w:rsidRPr="00115EF0" w:rsidRDefault="00CD5733" w:rsidP="002D2481">
      <w:pPr>
        <w:pStyle w:val="Heading1"/>
        <w:spacing w:before="120" w:after="120"/>
        <w:ind w:firstLine="708"/>
        <w:jc w:val="both"/>
        <w:rPr>
          <w:rFonts w:ascii="Times New Roman" w:hAnsi="Times New Roman"/>
          <w:sz w:val="22"/>
          <w:szCs w:val="22"/>
          <w:lang w:val="sr-Latn-CS"/>
        </w:rPr>
      </w:pPr>
      <w:r w:rsidRPr="00115EF0">
        <w:rPr>
          <w:rFonts w:ascii="Times New Roman" w:hAnsi="Times New Roman"/>
          <w:sz w:val="22"/>
          <w:szCs w:val="22"/>
          <w:lang w:val="sr-Latn-CS"/>
        </w:rPr>
        <w:t>Dužina godišnjeg odmora, zaposleno</w:t>
      </w:r>
      <w:r w:rsidR="000B7FDE">
        <w:rPr>
          <w:rFonts w:ascii="Times New Roman" w:hAnsi="Times New Roman"/>
          <w:sz w:val="22"/>
          <w:szCs w:val="22"/>
          <w:lang w:val="sr-Latn-CS"/>
        </w:rPr>
        <w:t>j</w:t>
      </w:r>
      <w:r w:rsidRPr="00115EF0">
        <w:rPr>
          <w:rFonts w:ascii="Times New Roman" w:hAnsi="Times New Roman"/>
          <w:sz w:val="22"/>
          <w:szCs w:val="22"/>
          <w:lang w:val="sr-Latn-CS"/>
        </w:rPr>
        <w:t xml:space="preserve"> je utvrđena tako što se zakonski minimum od </w:t>
      </w:r>
      <w:r w:rsidRPr="00115EF0">
        <w:rPr>
          <w:rFonts w:ascii="Times New Roman" w:hAnsi="Times New Roman"/>
          <w:b/>
          <w:sz w:val="22"/>
          <w:szCs w:val="22"/>
          <w:lang w:val="sr-Latn-CS"/>
        </w:rPr>
        <w:t>20 radnih dana</w:t>
      </w:r>
      <w:r w:rsidRPr="00115EF0">
        <w:rPr>
          <w:rFonts w:ascii="Times New Roman" w:hAnsi="Times New Roman"/>
          <w:sz w:val="22"/>
          <w:szCs w:val="22"/>
          <w:lang w:val="sr-Latn-CS"/>
        </w:rPr>
        <w:t>, shodno čl. 69. Zakona o radu (Sl.glasnik RS br.24</w:t>
      </w:r>
      <w:r w:rsidR="002D2481">
        <w:rPr>
          <w:rFonts w:ascii="Times New Roman" w:hAnsi="Times New Roman"/>
          <w:sz w:val="22"/>
          <w:szCs w:val="22"/>
          <w:lang w:val="sr-Latn-CS"/>
        </w:rPr>
        <w:t xml:space="preserve">/2005...), uvećava po sledećim </w:t>
      </w:r>
      <w:r w:rsidRPr="00115EF0">
        <w:rPr>
          <w:rFonts w:ascii="Times New Roman" w:hAnsi="Times New Roman"/>
          <w:sz w:val="22"/>
          <w:szCs w:val="22"/>
          <w:lang w:val="sr-Latn-CS"/>
        </w:rPr>
        <w:t>kriterijumima Kolektivnog ugovora, i to:</w:t>
      </w:r>
      <w:r w:rsidRPr="00115EF0">
        <w:rPr>
          <w:rFonts w:ascii="Times New Roman" w:hAnsi="Times New Roman"/>
          <w:sz w:val="22"/>
          <w:szCs w:val="22"/>
          <w:lang w:val="sr-Latn-CS"/>
        </w:rPr>
        <w:tab/>
      </w:r>
    </w:p>
    <w:tbl>
      <w:tblPr>
        <w:tblW w:w="8292" w:type="dxa"/>
        <w:tblInd w:w="708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4955"/>
        <w:gridCol w:w="3337"/>
      </w:tblGrid>
      <w:tr w:rsidR="00AB0B96" w14:paraId="7541EE86" w14:textId="77777777" w:rsidTr="000B7FDE">
        <w:tc>
          <w:tcPr>
            <w:tcW w:w="4955" w:type="dxa"/>
            <w:noWrap/>
          </w:tcPr>
          <w:p w14:paraId="42F5DDE5" w14:textId="77777777" w:rsidR="00AB0B96" w:rsidRDefault="00000000">
            <w:r>
              <w:rPr>
                <w:sz w:val="22"/>
                <w:szCs w:val="22"/>
              </w:rPr>
              <w:t>Osnov</w:t>
            </w:r>
          </w:p>
        </w:tc>
        <w:tc>
          <w:tcPr>
            <w:tcW w:w="3337" w:type="dxa"/>
            <w:noWrap/>
          </w:tcPr>
          <w:p w14:paraId="6D4E7095" w14:textId="77777777" w:rsidR="00AB0B96" w:rsidRDefault="00000000">
            <w:r>
              <w:rPr>
                <w:sz w:val="22"/>
                <w:szCs w:val="22"/>
              </w:rPr>
              <w:t>Broj dana</w:t>
            </w:r>
          </w:p>
        </w:tc>
      </w:tr>
      <w:tr w:rsidR="00AB0B96" w14:paraId="022C6E34" w14:textId="77777777" w:rsidTr="000B7FDE">
        <w:tc>
          <w:tcPr>
            <w:tcW w:w="4955" w:type="dxa"/>
            <w:noWrap/>
          </w:tcPr>
          <w:p w14:paraId="7D68882E" w14:textId="77777777" w:rsidR="00AB0B96" w:rsidRDefault="00000000">
            <w:r>
              <w:rPr>
                <w:sz w:val="22"/>
                <w:szCs w:val="22"/>
              </w:rPr>
              <w:t>Zakonski minimum (čl. 43)</w:t>
            </w:r>
          </w:p>
        </w:tc>
        <w:tc>
          <w:tcPr>
            <w:tcW w:w="3337" w:type="dxa"/>
            <w:noWrap/>
          </w:tcPr>
          <w:p w14:paraId="2E3D5681" w14:textId="77777777" w:rsidR="00AB0B96" w:rsidRDefault="00000000">
            <w:r>
              <w:rPr>
                <w:sz w:val="22"/>
                <w:szCs w:val="22"/>
              </w:rPr>
              <w:t>20</w:t>
            </w:r>
          </w:p>
        </w:tc>
      </w:tr>
      <w:tr w:rsidR="00AB0B96" w14:paraId="604A562C" w14:textId="77777777" w:rsidTr="000B7FDE">
        <w:tc>
          <w:tcPr>
            <w:tcW w:w="4955" w:type="dxa"/>
            <w:noWrap/>
          </w:tcPr>
          <w:p w14:paraId="7D8C8479" w14:textId="77777777" w:rsidR="00AB0B96" w:rsidRDefault="00000000">
            <w:r>
              <w:rPr>
                <w:sz w:val="22"/>
                <w:szCs w:val="22"/>
              </w:rPr>
              <w:t>Radno iskustvo (čl. 45/3)</w:t>
            </w:r>
          </w:p>
        </w:tc>
        <w:tc>
          <w:tcPr>
            <w:tcW w:w="3337" w:type="dxa"/>
            <w:noWrap/>
          </w:tcPr>
          <w:p w14:paraId="12C31005" w14:textId="77777777" w:rsidR="00AB0B96" w:rsidRDefault="00000000">
            <w:r>
              <w:rPr>
                <w:sz w:val="22"/>
                <w:szCs w:val="22"/>
              </w:rPr>
              <w:t>10</w:t>
            </w:r>
          </w:p>
        </w:tc>
      </w:tr>
    </w:tbl>
    <w:p w14:paraId="25007A13" w14:textId="77777777" w:rsidR="002D2481" w:rsidRDefault="002D2481" w:rsidP="002D2481">
      <w:pPr>
        <w:jc w:val="center"/>
        <w:rPr>
          <w:sz w:val="22"/>
          <w:szCs w:val="22"/>
        </w:rPr>
      </w:pPr>
    </w:p>
    <w:p w14:paraId="1E57E3DA" w14:textId="295329EA" w:rsidR="00CD5733" w:rsidRPr="00115EF0" w:rsidRDefault="00CD5733" w:rsidP="002D2481">
      <w:pPr>
        <w:pStyle w:val="BodyTextIndent"/>
        <w:spacing w:after="0"/>
        <w:ind w:left="0" w:firstLine="708"/>
        <w:jc w:val="both"/>
        <w:rPr>
          <w:sz w:val="22"/>
          <w:szCs w:val="22"/>
          <w:lang w:val="nl-NL"/>
        </w:rPr>
      </w:pPr>
      <w:r w:rsidRPr="00115EF0">
        <w:rPr>
          <w:sz w:val="22"/>
          <w:szCs w:val="22"/>
          <w:lang w:val="sr-Latn-CS"/>
        </w:rPr>
        <w:t>Vreme korišćenja godišnjeg odmora je utvrđeno u skladu sa potrebama posla, uz konsultaciju zaposlen</w:t>
      </w:r>
      <w:r w:rsidR="000B7FDE">
        <w:rPr>
          <w:sz w:val="22"/>
          <w:szCs w:val="22"/>
          <w:lang w:val="sr-Latn-CS"/>
        </w:rPr>
        <w:t>e</w:t>
      </w:r>
      <w:r w:rsidRPr="00115EF0">
        <w:rPr>
          <w:sz w:val="22"/>
          <w:szCs w:val="22"/>
          <w:lang w:val="sr-Latn-CS"/>
        </w:rPr>
        <w:t xml:space="preserve">, u skladu sa čl.75. </w:t>
      </w:r>
      <w:r w:rsidRPr="00115EF0">
        <w:rPr>
          <w:sz w:val="22"/>
          <w:szCs w:val="22"/>
          <w:lang w:val="nl-NL"/>
        </w:rPr>
        <w:t>Zakona o radu, nakon čega je doneto rešenje kao u dispozitivu.</w:t>
      </w:r>
    </w:p>
    <w:p w14:paraId="2CCCD779" w14:textId="77777777" w:rsidR="00CD5733" w:rsidRPr="00115EF0" w:rsidRDefault="002D2481" w:rsidP="00EA266D">
      <w:pPr>
        <w:widowControl w:val="0"/>
        <w:tabs>
          <w:tab w:val="left" w:pos="396"/>
        </w:tabs>
        <w:spacing w:before="120"/>
        <w:rPr>
          <w:snapToGrid w:val="0"/>
          <w:color w:val="000000"/>
          <w:sz w:val="22"/>
          <w:szCs w:val="22"/>
          <w:lang w:val="nl-NL" w:eastAsia="en-US"/>
        </w:rPr>
      </w:pPr>
      <w:r>
        <w:rPr>
          <w:snapToGrid w:val="0"/>
          <w:color w:val="000000"/>
          <w:sz w:val="22"/>
          <w:szCs w:val="22"/>
          <w:lang w:val="nl-NL" w:eastAsia="en-US"/>
        </w:rPr>
        <w:tab/>
      </w:r>
      <w:r>
        <w:rPr>
          <w:snapToGrid w:val="0"/>
          <w:color w:val="000000"/>
          <w:sz w:val="22"/>
          <w:szCs w:val="22"/>
          <w:lang w:val="nl-NL" w:eastAsia="en-US"/>
        </w:rPr>
        <w:tab/>
      </w:r>
      <w:r w:rsidR="00CD5733" w:rsidRPr="00115EF0">
        <w:rPr>
          <w:snapToGrid w:val="0"/>
          <w:color w:val="000000"/>
          <w:sz w:val="22"/>
          <w:szCs w:val="22"/>
          <w:lang w:val="nl-NL" w:eastAsia="en-US"/>
        </w:rPr>
        <w:t>POUKA O PRAVNOM LEKU:</w:t>
      </w:r>
    </w:p>
    <w:p w14:paraId="4972F60D" w14:textId="05F43133" w:rsidR="00CD5733" w:rsidRPr="00115EF0" w:rsidRDefault="00CD5733" w:rsidP="00CD5733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 w:eastAsia="en-US"/>
        </w:rPr>
      </w:pPr>
      <w:r w:rsidRPr="00115EF0">
        <w:rPr>
          <w:snapToGrid w:val="0"/>
          <w:sz w:val="22"/>
          <w:szCs w:val="22"/>
          <w:lang w:val="nl-NL" w:eastAsia="en-US"/>
        </w:rPr>
        <w:tab/>
      </w:r>
      <w:r w:rsidRPr="00115EF0">
        <w:rPr>
          <w:snapToGrid w:val="0"/>
          <w:sz w:val="22"/>
          <w:szCs w:val="22"/>
          <w:lang w:val="nl-NL" w:eastAsia="en-US"/>
        </w:rPr>
        <w:tab/>
      </w:r>
      <w:r w:rsidRPr="00115EF0">
        <w:rPr>
          <w:snapToGrid w:val="0"/>
          <w:color w:val="000000"/>
          <w:sz w:val="22"/>
          <w:szCs w:val="22"/>
          <w:lang w:val="nl-NL" w:eastAsia="en-US"/>
        </w:rPr>
        <w:t>Protiv ovog rešenja, zaposlen</w:t>
      </w:r>
      <w:r w:rsidR="000B7FDE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>, odnosno predstavnik sindikata čiji je zaposleni član ako ga zaposlen</w:t>
      </w:r>
      <w:r w:rsidR="000B7FDE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  ovlasti,  može,  ako smatra da je ovim rešenjem  povređeno pravo zaposlen</w:t>
      </w:r>
      <w:r w:rsidR="000B7FDE">
        <w:rPr>
          <w:snapToGrid w:val="0"/>
          <w:color w:val="000000"/>
          <w:sz w:val="22"/>
          <w:szCs w:val="22"/>
          <w:lang w:val="nl-NL" w:eastAsia="en-US"/>
        </w:rPr>
        <w:t>e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, da pokrene spor pred nadležnim sudom, u </w:t>
      </w:r>
      <w:r w:rsidRPr="00115EF0">
        <w:rPr>
          <w:snapToGrid w:val="0"/>
          <w:sz w:val="22"/>
          <w:szCs w:val="22"/>
          <w:lang w:val="nl-NL"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roku od 60 dana od dana dostavljanja ovog rešenja. </w:t>
      </w:r>
    </w:p>
    <w:p w14:paraId="5A563A4C" w14:textId="7DCA19A8" w:rsidR="00CD5733" w:rsidRDefault="00CD5733" w:rsidP="00CD5733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 w:eastAsia="en-US"/>
        </w:rPr>
      </w:pPr>
    </w:p>
    <w:p w14:paraId="3E974E11" w14:textId="77777777" w:rsidR="000B7FDE" w:rsidRPr="00115EF0" w:rsidRDefault="000B7FDE" w:rsidP="00CD5733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 w:eastAsia="en-US"/>
        </w:rPr>
      </w:pPr>
    </w:p>
    <w:p w14:paraId="39074CD4" w14:textId="77777777" w:rsidR="00CD5733" w:rsidRDefault="00CD5733" w:rsidP="00CD5733">
      <w:pPr>
        <w:widowControl w:val="0"/>
        <w:tabs>
          <w:tab w:val="left" w:pos="396"/>
        </w:tabs>
        <w:ind w:left="396"/>
        <w:rPr>
          <w:snapToGrid w:val="0"/>
          <w:color w:val="000000"/>
          <w:sz w:val="22"/>
          <w:szCs w:val="22"/>
          <w:lang w:val="nl-NL" w:eastAsia="en-US"/>
        </w:rPr>
      </w:pPr>
    </w:p>
    <w:p w14:paraId="681B24F9" w14:textId="77777777" w:rsidR="00FD5B16" w:rsidRDefault="00FD5B16" w:rsidP="00FD5B16">
      <w:pPr>
        <w:rPr>
          <w:snapToGrid w:val="0"/>
          <w:sz w:val="22"/>
          <w:szCs w:val="22"/>
          <w:lang w:val="nl-NL"/>
        </w:rPr>
      </w:pPr>
      <w:r>
        <w:rPr>
          <w:snapToGrid w:val="0"/>
          <w:sz w:val="22"/>
          <w:szCs w:val="22"/>
          <w:lang w:val="nl-NL"/>
        </w:rPr>
        <w:t xml:space="preserve">DOSTAVLJENO:                                                                                      </w:t>
      </w:r>
      <w:r w:rsidR="00077F99">
        <w:rPr>
          <w:snapToGrid w:val="0"/>
          <w:sz w:val="22"/>
          <w:szCs w:val="22"/>
          <w:lang w:val="nl-NL"/>
        </w:rPr>
        <w:t xml:space="preserve">   </w:t>
      </w:r>
      <w:r>
        <w:rPr>
          <w:snapToGrid w:val="0"/>
          <w:sz w:val="22"/>
          <w:szCs w:val="22"/>
          <w:lang w:val="nl-NL"/>
        </w:rPr>
        <w:t>DIREKTOR DRUŠTVA</w:t>
      </w:r>
    </w:p>
    <w:p w14:paraId="74665AFE" w14:textId="790C98AE" w:rsidR="00FD5B16" w:rsidRDefault="00FD5B16" w:rsidP="00FD5B16">
      <w:pPr>
        <w:rPr>
          <w:snapToGrid w:val="0"/>
          <w:sz w:val="22"/>
          <w:szCs w:val="22"/>
          <w:lang w:val="nl-NL"/>
        </w:rPr>
      </w:pPr>
      <w:r>
        <w:rPr>
          <w:snapToGrid w:val="0"/>
          <w:sz w:val="22"/>
          <w:szCs w:val="22"/>
          <w:lang w:val="nl-NL"/>
        </w:rPr>
        <w:t>- Zaposleno</w:t>
      </w:r>
      <w:r w:rsidR="000B7FDE">
        <w:rPr>
          <w:snapToGrid w:val="0"/>
          <w:sz w:val="22"/>
          <w:szCs w:val="22"/>
          <w:lang w:val="nl-NL"/>
        </w:rPr>
        <w:t>j</w:t>
      </w:r>
    </w:p>
    <w:p w14:paraId="15BDA9C1" w14:textId="1A7C1BE3" w:rsidR="00FD5B16" w:rsidRDefault="00FD5B16" w:rsidP="00FD5B16">
      <w:pPr>
        <w:rPr>
          <w:snapToGrid w:val="0"/>
          <w:color w:val="000000"/>
          <w:sz w:val="22"/>
          <w:szCs w:val="22"/>
          <w:lang w:val="en-GB"/>
        </w:rPr>
      </w:pPr>
      <w:r>
        <w:rPr>
          <w:sz w:val="22"/>
          <w:szCs w:val="22"/>
        </w:rPr>
        <w:t xml:space="preserve">- </w:t>
      </w:r>
      <w:proofErr w:type="spellStart"/>
      <w:r>
        <w:rPr>
          <w:snapToGrid w:val="0"/>
          <w:color w:val="000000"/>
          <w:sz w:val="22"/>
          <w:szCs w:val="22"/>
          <w:lang w:val="en-GB"/>
        </w:rPr>
        <w:t>Sektoru</w:t>
      </w:r>
      <w:proofErr w:type="spellEnd"/>
      <w:r>
        <w:rPr>
          <w:snapToGrid w:val="0"/>
          <w:color w:val="000000"/>
          <w:sz w:val="22"/>
          <w:szCs w:val="22"/>
          <w:lang w:val="en-GB"/>
        </w:rPr>
        <w:t xml:space="preserve">                                                                                </w:t>
      </w:r>
      <w:r w:rsidR="007744BD">
        <w:rPr>
          <w:snapToGrid w:val="0"/>
          <w:color w:val="000000"/>
          <w:sz w:val="22"/>
          <w:szCs w:val="22"/>
          <w:lang w:val="en-GB"/>
        </w:rPr>
        <w:t xml:space="preserve">   </w:t>
      </w:r>
      <w:r>
        <w:rPr>
          <w:snapToGrid w:val="0"/>
          <w:color w:val="000000"/>
          <w:sz w:val="22"/>
          <w:szCs w:val="22"/>
          <w:lang w:val="en-GB"/>
        </w:rPr>
        <w:t xml:space="preserve"> </w:t>
      </w:r>
    </w:p>
    <w:p w14:paraId="2825FEBF" w14:textId="77777777" w:rsidR="00077F99" w:rsidRDefault="00FD5B16" w:rsidP="00077F99">
      <w:pPr>
        <w:rPr>
          <w:snapToGrid w:val="0"/>
          <w:color w:val="000000"/>
          <w:sz w:val="22"/>
          <w:szCs w:val="22"/>
          <w:lang w:val="en-GB"/>
        </w:rPr>
      </w:pPr>
      <w:r>
        <w:rPr>
          <w:snapToGrid w:val="0"/>
          <w:color w:val="000000"/>
          <w:sz w:val="22"/>
          <w:szCs w:val="22"/>
          <w:lang w:val="en-GB"/>
        </w:rPr>
        <w:t xml:space="preserve">- </w:t>
      </w:r>
      <w:r w:rsidR="00EF36C0">
        <w:rPr>
          <w:snapToGrid w:val="0"/>
          <w:sz w:val="22"/>
          <w:szCs w:val="22"/>
          <w:lang w:val="en-GB"/>
        </w:rPr>
        <w:t>Slu</w:t>
      </w:r>
      <w:r w:rsidR="002D2481">
        <w:rPr>
          <w:snapToGrid w:val="0"/>
          <w:sz w:val="22"/>
          <w:szCs w:val="22"/>
          <w:lang w:val="sr-Latn-RS"/>
        </w:rPr>
        <w:t>žb</w:t>
      </w:r>
      <w:r w:rsidR="0096641B">
        <w:rPr>
          <w:snapToGrid w:val="0"/>
          <w:sz w:val="22"/>
          <w:szCs w:val="22"/>
          <w:lang w:val="sr-Latn-RS"/>
        </w:rPr>
        <w:t>i</w:t>
      </w:r>
      <w:r w:rsidR="002D2481">
        <w:rPr>
          <w:snapToGrid w:val="0"/>
          <w:sz w:val="22"/>
          <w:szCs w:val="22"/>
          <w:lang w:val="sr-Latn-RS"/>
        </w:rPr>
        <w:t xml:space="preserve"> ljudsk</w:t>
      </w:r>
      <w:r w:rsidR="00A5539B">
        <w:rPr>
          <w:snapToGrid w:val="0"/>
          <w:sz w:val="22"/>
          <w:szCs w:val="22"/>
          <w:lang w:val="sr-Latn-RS"/>
        </w:rPr>
        <w:t>ih</w:t>
      </w:r>
      <w:r w:rsidR="002D2481">
        <w:rPr>
          <w:snapToGrid w:val="0"/>
          <w:sz w:val="22"/>
          <w:szCs w:val="22"/>
          <w:lang w:val="sr-Latn-RS"/>
        </w:rPr>
        <w:t xml:space="preserve"> resurs</w:t>
      </w:r>
      <w:r w:rsidR="00A5539B">
        <w:rPr>
          <w:snapToGrid w:val="0"/>
          <w:sz w:val="22"/>
          <w:szCs w:val="22"/>
          <w:lang w:val="sr-Latn-RS"/>
        </w:rPr>
        <w:t>a</w:t>
      </w:r>
      <w:r>
        <w:rPr>
          <w:snapToGrid w:val="0"/>
          <w:sz w:val="22"/>
          <w:szCs w:val="22"/>
          <w:lang w:val="en-GB"/>
        </w:rPr>
        <w:t xml:space="preserve"> </w:t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2D2481">
        <w:rPr>
          <w:snapToGrid w:val="0"/>
          <w:sz w:val="22"/>
          <w:szCs w:val="22"/>
          <w:lang w:val="en-GB"/>
        </w:rPr>
        <w:t xml:space="preserve">             </w:t>
      </w:r>
      <w:r w:rsidR="00077F99">
        <w:rPr>
          <w:snapToGrid w:val="0"/>
          <w:color w:val="000000"/>
          <w:sz w:val="22"/>
          <w:szCs w:val="22"/>
          <w:lang w:val="en-GB"/>
        </w:rPr>
        <w:t xml:space="preserve">Nenad Tomić, </w:t>
      </w:r>
      <w:proofErr w:type="spellStart"/>
      <w:proofErr w:type="gramStart"/>
      <w:r w:rsidR="00077F99">
        <w:rPr>
          <w:snapToGrid w:val="0"/>
          <w:color w:val="000000"/>
          <w:sz w:val="22"/>
          <w:szCs w:val="22"/>
          <w:lang w:val="en-GB"/>
        </w:rPr>
        <w:t>mast.inž</w:t>
      </w:r>
      <w:proofErr w:type="gramEnd"/>
      <w:r w:rsidR="00077F99">
        <w:rPr>
          <w:snapToGrid w:val="0"/>
          <w:color w:val="000000"/>
          <w:sz w:val="22"/>
          <w:szCs w:val="22"/>
          <w:lang w:val="en-GB"/>
        </w:rPr>
        <w:t>.građ</w:t>
      </w:r>
      <w:proofErr w:type="spellEnd"/>
      <w:r w:rsidR="00077F99">
        <w:rPr>
          <w:snapToGrid w:val="0"/>
          <w:color w:val="000000"/>
          <w:sz w:val="22"/>
          <w:szCs w:val="22"/>
          <w:lang w:val="en-GB"/>
        </w:rPr>
        <w:t>.</w:t>
      </w:r>
    </w:p>
    <w:p w14:paraId="54AAB09D" w14:textId="77777777" w:rsidR="00FD5B16" w:rsidRDefault="00FD5B16" w:rsidP="00FD5B16">
      <w:pPr>
        <w:rPr>
          <w:snapToGrid w:val="0"/>
          <w:sz w:val="22"/>
          <w:szCs w:val="22"/>
          <w:lang w:val="en-GB"/>
        </w:rPr>
      </w:pPr>
      <w:r>
        <w:rPr>
          <w:snapToGrid w:val="0"/>
          <w:sz w:val="22"/>
          <w:szCs w:val="22"/>
          <w:lang w:val="en-GB"/>
        </w:rPr>
        <w:t xml:space="preserve">       </w:t>
      </w:r>
    </w:p>
    <w:p w14:paraId="33465EF6" w14:textId="77777777" w:rsidR="00FD5B16" w:rsidRPr="00FD5B16" w:rsidRDefault="00FD5B16" w:rsidP="00CD5733">
      <w:pPr>
        <w:widowControl w:val="0"/>
        <w:tabs>
          <w:tab w:val="left" w:pos="396"/>
        </w:tabs>
        <w:ind w:left="396"/>
        <w:rPr>
          <w:snapToGrid w:val="0"/>
          <w:sz w:val="22"/>
          <w:szCs w:val="22"/>
          <w:lang w:eastAsia="en-US"/>
        </w:rPr>
      </w:pPr>
    </w:p>
    <w:sectPr w:rsidR="00FD5B16" w:rsidRPr="00FD5B16" w:rsidSect="000E12D6">
      <w:pgSz w:w="12240" w:h="15840"/>
      <w:pgMar w:top="1247" w:right="1418" w:bottom="964" w:left="1418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606"/>
    <w:rsid w:val="000404C0"/>
    <w:rsid w:val="00077F99"/>
    <w:rsid w:val="000B7FDE"/>
    <w:rsid w:val="000E12D6"/>
    <w:rsid w:val="00115218"/>
    <w:rsid w:val="00115EF0"/>
    <w:rsid w:val="00131E46"/>
    <w:rsid w:val="001577A5"/>
    <w:rsid w:val="00160959"/>
    <w:rsid w:val="001B14B8"/>
    <w:rsid w:val="001F47B1"/>
    <w:rsid w:val="00215B90"/>
    <w:rsid w:val="002416A7"/>
    <w:rsid w:val="00284E8B"/>
    <w:rsid w:val="002A2B52"/>
    <w:rsid w:val="002D2481"/>
    <w:rsid w:val="00430C16"/>
    <w:rsid w:val="00581CDD"/>
    <w:rsid w:val="005A2B2B"/>
    <w:rsid w:val="005B4147"/>
    <w:rsid w:val="00624C11"/>
    <w:rsid w:val="00747DD9"/>
    <w:rsid w:val="00760732"/>
    <w:rsid w:val="007744BD"/>
    <w:rsid w:val="00857174"/>
    <w:rsid w:val="008A15EC"/>
    <w:rsid w:val="0096641B"/>
    <w:rsid w:val="00A041C4"/>
    <w:rsid w:val="00A5539B"/>
    <w:rsid w:val="00A65E83"/>
    <w:rsid w:val="00AB0B96"/>
    <w:rsid w:val="00BA7606"/>
    <w:rsid w:val="00C136B7"/>
    <w:rsid w:val="00CA131C"/>
    <w:rsid w:val="00CD5733"/>
    <w:rsid w:val="00CF28AE"/>
    <w:rsid w:val="00D6240D"/>
    <w:rsid w:val="00D86B23"/>
    <w:rsid w:val="00DF004B"/>
    <w:rsid w:val="00E36859"/>
    <w:rsid w:val="00EA266D"/>
    <w:rsid w:val="00EF36C0"/>
    <w:rsid w:val="00F67CF3"/>
    <w:rsid w:val="00FD5B16"/>
    <w:rsid w:val="00FE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649EF2"/>
  <w15:chartTrackingRefBased/>
  <w15:docId w15:val="{5AA25229-DC05-4EB4-8673-201B44F6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CD5733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CD5733"/>
    <w:pPr>
      <w:spacing w:after="120"/>
      <w:ind w:left="283"/>
    </w:pPr>
    <w:rPr>
      <w:sz w:val="20"/>
      <w:szCs w:val="20"/>
      <w:lang w:val="en-AU"/>
    </w:rPr>
  </w:style>
  <w:style w:type="table" w:styleId="TableGrid">
    <w:name w:val="Table Grid"/>
    <w:basedOn w:val="TableNormal"/>
    <w:rsid w:val="00CD573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0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Milica Petrovic</cp:lastModifiedBy>
  <cp:revision>2</cp:revision>
  <dcterms:created xsi:type="dcterms:W3CDTF">2025-07-17T10:24:00Z</dcterms:created>
  <dcterms:modified xsi:type="dcterms:W3CDTF">2025-07-17T10:24:00Z</dcterms:modified>
</cp:coreProperties>
</file>