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30AC" w14:textId="42DC4DD7" w:rsidR="00D417CA" w:rsidRDefault="00D417CA" w:rsidP="00E53C79">
      <w:pPr>
        <w:ind w:left="7080" w:firstLine="708"/>
        <w:jc w:val="right"/>
      </w:pPr>
      <w:r>
        <w:t xml:space="preserve">    </w:t>
      </w:r>
      <w:r w:rsidR="007C586F">
        <w:rPr>
          <w:noProof/>
        </w:rPr>
        <w:t>1114</w:t>
      </w:r>
    </w:p>
    <w:p w14:paraId="77A138CE" w14:textId="1A6B68D4" w:rsidR="00D417CA" w:rsidRPr="008C7A70" w:rsidRDefault="008C7A70" w:rsidP="008C7A70">
      <w:pPr>
        <w:widowControl w:val="0"/>
        <w:tabs>
          <w:tab w:val="left" w:pos="284"/>
        </w:tabs>
        <w:ind w:left="284" w:firstLine="142"/>
      </w:pPr>
      <w:r>
        <w:tab/>
        <w:t xml:space="preserve">                   </w:t>
      </w:r>
      <w:r w:rsidR="00D417CA" w:rsidRPr="004F4BE4">
        <w:t xml:space="preserve">Na osnovu čl. 72. i čl. 192. st. 1. tač. 1. </w:t>
      </w:r>
      <w:r w:rsidR="00D417CA" w:rsidRPr="00BA3D21">
        <w:t xml:space="preserve">Zakona o radu </w:t>
      </w:r>
      <w:r w:rsidR="00D417CA">
        <w:t xml:space="preserve"> </w:t>
      </w:r>
      <w:r w:rsidR="00D417CA" w:rsidRPr="00BA3D21">
        <w:t>(Sl.glasnik RS br.</w:t>
      </w:r>
      <w:r w:rsidR="00D417CA">
        <w:t xml:space="preserve"> </w:t>
      </w:r>
      <w:r w:rsidR="00D417CA" w:rsidRPr="00BA3D21">
        <w:t>24/2005,</w:t>
      </w:r>
      <w:r>
        <w:t xml:space="preserve">                  </w:t>
      </w:r>
      <w:r w:rsidR="00D417CA" w:rsidRPr="00BA3D21">
        <w:t>61/2005,</w:t>
      </w:r>
      <w:r w:rsidR="00D417CA">
        <w:t xml:space="preserve">  </w:t>
      </w:r>
      <w:r w:rsidR="00D417CA" w:rsidRPr="004F4BE4">
        <w:rPr>
          <w:lang w:val="sr-Cyrl-CS"/>
        </w:rPr>
        <w:t>54/2009,</w:t>
      </w:r>
      <w:r w:rsidR="00D417CA">
        <w:t xml:space="preserve">  </w:t>
      </w:r>
      <w:r w:rsidR="00D417CA">
        <w:rPr>
          <w:lang w:val="sr-Cyrl-CS"/>
        </w:rPr>
        <w:t xml:space="preserve">32/2013, </w:t>
      </w:r>
      <w:r w:rsidR="00D417CA" w:rsidRPr="004F4BE4">
        <w:rPr>
          <w:lang w:val="sr-Cyrl-CS"/>
        </w:rPr>
        <w:t>75</w:t>
      </w:r>
      <w:r w:rsidR="00D417CA" w:rsidRPr="004F4BE4">
        <w:t>/2014.</w:t>
      </w:r>
      <w:r w:rsidR="00D417CA">
        <w:t xml:space="preserve"> </w:t>
      </w:r>
      <w:r w:rsidR="00D417CA" w:rsidRPr="00A424B0">
        <w:rPr>
          <w:lang w:val="en-GB"/>
        </w:rPr>
        <w:t>i</w:t>
      </w:r>
      <w:r w:rsidR="00D417CA">
        <w:rPr>
          <w:sz w:val="22"/>
          <w:szCs w:val="22"/>
          <w:lang w:val="en-GB"/>
        </w:rPr>
        <w:t xml:space="preserve"> </w:t>
      </w:r>
      <w:r w:rsidR="00D417CA" w:rsidRPr="00A424B0">
        <w:rPr>
          <w:lang w:val="en-GB"/>
        </w:rPr>
        <w:t>113/2017</w:t>
      </w:r>
      <w:r w:rsidR="00D417CA" w:rsidRPr="00A424B0">
        <w:t>)</w:t>
      </w:r>
      <w:r w:rsidR="00D417CA" w:rsidRPr="00BA3D21">
        <w:t>,</w:t>
      </w:r>
      <w:r w:rsidR="00D417CA">
        <w:t xml:space="preserve">  </w:t>
      </w:r>
      <w:r w:rsidR="00D417CA" w:rsidRPr="00BA3D21">
        <w:rPr>
          <w:snapToGrid w:val="0"/>
          <w:color w:val="000000"/>
          <w:lang w:eastAsia="en-US"/>
        </w:rPr>
        <w:t xml:space="preserve">kao i </w:t>
      </w:r>
      <w:r w:rsidR="00D417CA" w:rsidRPr="004F4BE4">
        <w:rPr>
          <w:snapToGrid w:val="0"/>
          <w:color w:val="000000"/>
          <w:lang w:eastAsia="en-US"/>
        </w:rPr>
        <w:t>čl. 4</w:t>
      </w:r>
      <w:r w:rsidR="00D417CA">
        <w:rPr>
          <w:snapToGrid w:val="0"/>
          <w:color w:val="000000"/>
          <w:lang w:eastAsia="en-US"/>
        </w:rPr>
        <w:t>3</w:t>
      </w:r>
      <w:r w:rsidR="00D417CA" w:rsidRPr="004F4BE4">
        <w:rPr>
          <w:snapToGrid w:val="0"/>
          <w:color w:val="000000"/>
          <w:lang w:eastAsia="en-US"/>
        </w:rPr>
        <w:t xml:space="preserve"> - 5</w:t>
      </w:r>
      <w:r w:rsidR="00D417CA">
        <w:rPr>
          <w:snapToGrid w:val="0"/>
          <w:color w:val="000000"/>
          <w:lang w:eastAsia="en-US"/>
        </w:rPr>
        <w:t>0</w:t>
      </w:r>
      <w:r w:rsidR="00D417CA" w:rsidRPr="004F4BE4">
        <w:rPr>
          <w:snapToGrid w:val="0"/>
          <w:color w:val="000000"/>
          <w:lang w:eastAsia="en-US"/>
        </w:rPr>
        <w:t xml:space="preserve">. Kolektivnog </w:t>
      </w:r>
      <w:r w:rsidR="00D417CA">
        <w:rPr>
          <w:snapToGrid w:val="0"/>
          <w:color w:val="000000"/>
          <w:lang w:eastAsia="en-US"/>
        </w:rPr>
        <w:t xml:space="preserve"> </w:t>
      </w:r>
      <w:r w:rsidR="00D417CA" w:rsidRPr="004F4BE4">
        <w:rPr>
          <w:snapToGrid w:val="0"/>
          <w:color w:val="000000"/>
          <w:lang w:eastAsia="en-US"/>
        </w:rPr>
        <w:t>ugovora</w:t>
      </w:r>
      <w:r w:rsidR="00D417CA">
        <w:rPr>
          <w:snapToGrid w:val="0"/>
          <w:color w:val="000000"/>
          <w:lang w:eastAsia="en-US"/>
        </w:rPr>
        <w:t xml:space="preserve"> </w:t>
      </w:r>
      <w:r w:rsidR="00D417CA" w:rsidRPr="004F4BE4">
        <w:rPr>
          <w:snapToGrid w:val="0"/>
          <w:color w:val="000000"/>
          <w:lang w:eastAsia="en-US"/>
        </w:rPr>
        <w:t>Instituta za</w:t>
      </w:r>
      <w:r w:rsidR="00D417CA">
        <w:rPr>
          <w:snapToGrid w:val="0"/>
          <w:color w:val="000000"/>
          <w:lang w:eastAsia="en-US"/>
        </w:rPr>
        <w:t xml:space="preserve"> </w:t>
      </w:r>
      <w:r w:rsidR="00D417CA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7F0D40C7" w14:textId="77777777" w:rsidR="00D417CA" w:rsidRDefault="00D417CA" w:rsidP="008C7A70">
      <w:pPr>
        <w:tabs>
          <w:tab w:val="left" w:pos="170"/>
        </w:tabs>
      </w:pPr>
    </w:p>
    <w:p w14:paraId="3A7AFB91" w14:textId="77777777" w:rsidR="00D417CA" w:rsidRPr="004F4BE4" w:rsidRDefault="00D417CA" w:rsidP="004F4BE4"/>
    <w:p w14:paraId="1B11CB76" w14:textId="0267EE8D" w:rsidR="00D417CA" w:rsidRPr="004F4BE4" w:rsidRDefault="00BC6F3D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</w:t>
      </w:r>
      <w:r w:rsidR="00D417CA" w:rsidRPr="004F4BE4">
        <w:rPr>
          <w:rFonts w:ascii="Times New Roman" w:hAnsi="Times New Roman"/>
          <w:lang w:val="sr-Latn-CS"/>
        </w:rPr>
        <w:t>R E Š E N J E</w:t>
      </w:r>
      <w:r w:rsidR="00D417CA" w:rsidRPr="004F4BE4">
        <w:rPr>
          <w:rFonts w:ascii="Times New Roman" w:hAnsi="Times New Roman"/>
          <w:lang w:val="sr-Latn-CS"/>
        </w:rPr>
        <w:tab/>
      </w:r>
    </w:p>
    <w:p w14:paraId="14B722EB" w14:textId="77777777" w:rsidR="00D417CA" w:rsidRPr="004F4BE4" w:rsidRDefault="00D417CA" w:rsidP="004F4BE4">
      <w:pPr>
        <w:jc w:val="center"/>
      </w:pPr>
    </w:p>
    <w:p w14:paraId="30983694" w14:textId="09F2831B" w:rsidR="00D417CA" w:rsidRPr="004F4BE4" w:rsidRDefault="00BC6F3D" w:rsidP="008C7A70">
      <w:pPr>
        <w:ind w:left="284" w:firstLine="424"/>
      </w:pPr>
      <w:r>
        <w:t xml:space="preserve"> Z</w:t>
      </w:r>
      <w:r w:rsidRPr="004F4BE4">
        <w:t>aposleno</w:t>
      </w:r>
      <w:r w:rsidR="008C7A70">
        <w:t>j</w:t>
      </w:r>
      <w:r w:rsidRPr="004F4BE4">
        <w:t xml:space="preserve"> </w:t>
      </w:r>
      <w:r w:rsidR="002E3CAD">
        <w:t xml:space="preserve">Ršumović </w:t>
      </w:r>
      <w:r w:rsidR="007C586F">
        <w:t>Svetlan</w:t>
      </w:r>
      <w:r w:rsidR="008C7A70">
        <w:t>i</w:t>
      </w:r>
      <w:r>
        <w:t xml:space="preserve">, </w:t>
      </w:r>
      <w:r w:rsidRPr="004F4BE4">
        <w:rPr>
          <w:snapToGrid w:val="0"/>
          <w:color w:val="000000"/>
          <w:lang w:eastAsia="en-US"/>
        </w:rPr>
        <w:t>koj</w:t>
      </w:r>
      <w:r w:rsidR="008C7A70">
        <w:rPr>
          <w:snapToGrid w:val="0"/>
          <w:color w:val="000000"/>
          <w:lang w:eastAsia="en-US"/>
        </w:rPr>
        <w:t>a</w:t>
      </w:r>
      <w:r w:rsidRPr="004F4BE4">
        <w:rPr>
          <w:snapToGrid w:val="0"/>
          <w:color w:val="000000"/>
          <w:lang w:eastAsia="en-US"/>
        </w:rPr>
        <w:t xml:space="preserve"> obavlja poslove </w:t>
      </w:r>
      <w:r w:rsidR="007C586F">
        <w:rPr>
          <w:noProof/>
        </w:rPr>
        <w:t>Viš</w:t>
      </w:r>
      <w:r w:rsidR="008C7A70">
        <w:rPr>
          <w:noProof/>
        </w:rPr>
        <w:t>eg</w:t>
      </w:r>
      <w:r w:rsidR="007C586F">
        <w:rPr>
          <w:noProof/>
        </w:rPr>
        <w:t xml:space="preserve"> tehničk</w:t>
      </w:r>
      <w:r w:rsidR="008C7A70">
        <w:rPr>
          <w:noProof/>
        </w:rPr>
        <w:t>og</w:t>
      </w:r>
      <w:r w:rsidR="007C586F">
        <w:rPr>
          <w:noProof/>
        </w:rPr>
        <w:t xml:space="preserve"> saradnik</w:t>
      </w:r>
      <w:r w:rsidR="008C7A70">
        <w:rPr>
          <w:noProof/>
        </w:rPr>
        <w:t>a</w:t>
      </w:r>
      <w:r w:rsidR="007C586F">
        <w:rPr>
          <w:noProof/>
        </w:rPr>
        <w:t xml:space="preserve"> za laboratorijska ispitivanja </w:t>
      </w:r>
      <w:r w:rsidR="008C7A70">
        <w:rPr>
          <w:noProof/>
        </w:rPr>
        <w:t>I</w:t>
      </w:r>
      <w:r w:rsidR="00D578B7">
        <w:rPr>
          <w:noProof/>
        </w:rPr>
        <w:t>,</w:t>
      </w:r>
      <w:r w:rsidR="007C586F">
        <w:rPr>
          <w:noProof/>
        </w:rPr>
        <w:t xml:space="preserve"> </w:t>
      </w:r>
      <w:r w:rsidR="007C586F">
        <w:rPr>
          <w:snapToGrid w:val="0"/>
          <w:color w:val="000000"/>
        </w:rPr>
        <w:t xml:space="preserve">Institut za puteve ad, </w:t>
      </w:r>
      <w:r w:rsidR="008C7A70">
        <w:rPr>
          <w:snapToGrid w:val="0"/>
          <w:color w:val="000000"/>
        </w:rPr>
        <w:t>B</w:t>
      </w:r>
      <w:r w:rsidR="007C586F">
        <w:rPr>
          <w:snapToGrid w:val="0"/>
          <w:color w:val="000000"/>
        </w:rPr>
        <w:t>eograd</w:t>
      </w:r>
      <w:r w:rsidR="008C7A70">
        <w:rPr>
          <w:snapToGrid w:val="0"/>
          <w:color w:val="000000"/>
        </w:rPr>
        <w:t xml:space="preserve">, </w:t>
      </w:r>
      <w:r w:rsidR="007C586F">
        <w:rPr>
          <w:snapToGrid w:val="0"/>
          <w:color w:val="000000"/>
        </w:rPr>
        <w:t>Zavod za građevinske materijale</w:t>
      </w:r>
      <w:r w:rsidR="008C7A70">
        <w:rPr>
          <w:snapToGrid w:val="0"/>
          <w:color w:val="000000"/>
        </w:rPr>
        <w:t xml:space="preserve">, </w:t>
      </w:r>
      <w:r w:rsidR="007C586F">
        <w:rPr>
          <w:snapToGrid w:val="0"/>
          <w:color w:val="000000"/>
        </w:rPr>
        <w:t>Laboratorija za kamen i kamene agregate</w:t>
      </w:r>
    </w:p>
    <w:p w14:paraId="5A729A5D" w14:textId="77777777" w:rsidR="00D417CA" w:rsidRDefault="00D417CA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7998D060" w14:textId="77777777" w:rsidR="00D417CA" w:rsidRPr="004F4BE4" w:rsidRDefault="00D417CA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767EF6F8" w14:textId="4F5CE003" w:rsidR="00D417CA" w:rsidRPr="009A3C64" w:rsidRDefault="008C7A70" w:rsidP="009A3C64">
      <w:pPr>
        <w:ind w:left="1416" w:firstLine="708"/>
      </w:pPr>
      <w:r>
        <w:rPr>
          <w:b/>
          <w:snapToGrid w:val="0"/>
          <w:color w:val="000000"/>
          <w:lang w:val="nl-NL" w:eastAsia="en-US"/>
        </w:rPr>
        <w:t xml:space="preserve">                      </w:t>
      </w:r>
      <w:r w:rsidR="00D417CA"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="00D417CA" w:rsidRPr="00285FB0">
        <w:rPr>
          <w:b/>
          <w:snapToGrid w:val="0"/>
          <w:color w:val="000000"/>
          <w:lang w:val="nl-NL" w:eastAsia="en-US"/>
        </w:rPr>
        <w:t>od</w:t>
      </w:r>
      <w:r w:rsidR="00D417CA">
        <w:rPr>
          <w:b/>
          <w:snapToGrid w:val="0"/>
          <w:color w:val="000000"/>
          <w:lang w:val="nl-NL" w:eastAsia="en-US"/>
        </w:rPr>
        <w:t xml:space="preserve"> </w:t>
      </w:r>
      <w:r w:rsidR="009A3C64" w:rsidRPr="001A0766">
        <w:rPr>
          <w:b/>
          <w:bCs/>
        </w:rPr>
        <w:t>23</w:t>
      </w:r>
      <w:r w:rsidR="00D417CA" w:rsidRPr="001A0766">
        <w:rPr>
          <w:b/>
          <w:bCs/>
        </w:rPr>
        <w:t xml:space="preserve"> </w:t>
      </w:r>
      <w:r w:rsidR="00D417CA" w:rsidRPr="004F4BE4">
        <w:rPr>
          <w:b/>
          <w:snapToGrid w:val="0"/>
          <w:color w:val="000000"/>
          <w:lang w:val="nl-NL" w:eastAsia="en-US"/>
        </w:rPr>
        <w:t>radn</w:t>
      </w:r>
      <w:r>
        <w:rPr>
          <w:b/>
          <w:snapToGrid w:val="0"/>
          <w:color w:val="000000"/>
          <w:lang w:val="nl-NL" w:eastAsia="en-US"/>
        </w:rPr>
        <w:t>a</w:t>
      </w:r>
      <w:r w:rsidR="00D417CA"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7FD59149" w14:textId="77777777" w:rsidR="00D417CA" w:rsidRPr="004F4BE4" w:rsidRDefault="00D417CA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3F338DD6" w14:textId="77777777" w:rsidR="00D417CA" w:rsidRPr="004F4BE4" w:rsidRDefault="00D417CA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37D52F5F" w14:textId="77777777" w:rsidR="00D417CA" w:rsidRDefault="00D417CA" w:rsidP="00044534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0887272E" w14:textId="1DF8AF60" w:rsidR="00D417CA" w:rsidRDefault="00D417CA" w:rsidP="008C7A70">
      <w:pPr>
        <w:spacing w:after="120"/>
        <w:ind w:left="425" w:firstLine="709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od </w:t>
      </w:r>
      <w:r w:rsidR="009A3C64">
        <w:rPr>
          <w:noProof/>
        </w:rPr>
        <w:t xml:space="preserve">14.07.2025. </w:t>
      </w:r>
      <w:r>
        <w:rPr>
          <w:snapToGrid w:val="0"/>
          <w:color w:val="000000"/>
          <w:lang w:val="nl-NL" w:eastAsia="en-US"/>
        </w:rPr>
        <w:t>d</w:t>
      </w:r>
      <w:r w:rsidRPr="004F4BE4">
        <w:rPr>
          <w:snapToGrid w:val="0"/>
          <w:color w:val="000000"/>
          <w:lang w:val="nl-NL" w:eastAsia="en-US"/>
        </w:rPr>
        <w:t>o</w:t>
      </w:r>
      <w:r w:rsidR="00E45DB2">
        <w:rPr>
          <w:snapToGrid w:val="0"/>
          <w:color w:val="000000"/>
          <w:lang w:val="nl-NL" w:eastAsia="en-US"/>
        </w:rPr>
        <w:t xml:space="preserve"> </w:t>
      </w:r>
      <w:r w:rsidR="009A3C64">
        <w:rPr>
          <w:noProof/>
        </w:rPr>
        <w:t xml:space="preserve">13.08.2025. </w:t>
      </w:r>
      <w:r w:rsidRPr="004F4BE4">
        <w:rPr>
          <w:snapToGrid w:val="0"/>
          <w:color w:val="000000"/>
          <w:lang w:val="nl-NL" w:eastAsia="en-US"/>
        </w:rPr>
        <w:t>godine.</w:t>
      </w:r>
    </w:p>
    <w:p w14:paraId="267B85F5" w14:textId="5B5410A7" w:rsidR="008C7A70" w:rsidRPr="004F4BE4" w:rsidRDefault="008C7A70" w:rsidP="00044534">
      <w:pPr>
        <w:ind w:left="426" w:firstLine="708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color w:val="000000"/>
          <w:lang w:val="nl-NL" w:eastAsia="en-US"/>
        </w:rPr>
        <w:t>Na posao se ima javiti 14.08.2025. godine.</w:t>
      </w:r>
    </w:p>
    <w:p w14:paraId="6FA777B5" w14:textId="49CE111D" w:rsidR="00D417CA" w:rsidRDefault="00D417CA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BC6F3D">
        <w:rPr>
          <w:rFonts w:ascii="Times New Roman" w:hAnsi="Times New Roman"/>
          <w:lang w:val="en-GB"/>
        </w:rPr>
        <w:t xml:space="preserve">       </w:t>
      </w:r>
      <w:r w:rsidRPr="00BA3D21">
        <w:rPr>
          <w:rFonts w:ascii="Times New Roman" w:hAnsi="Times New Roman"/>
          <w:lang w:val="en-GB"/>
        </w:rPr>
        <w:t xml:space="preserve">Za vreme </w:t>
      </w:r>
      <w:r>
        <w:rPr>
          <w:rFonts w:ascii="Times New Roman" w:hAnsi="Times New Roman"/>
          <w:lang w:val="en-GB"/>
        </w:rPr>
        <w:t xml:space="preserve"> </w:t>
      </w:r>
      <w:r w:rsidRPr="00BA3D21">
        <w:rPr>
          <w:rFonts w:ascii="Times New Roman" w:hAnsi="Times New Roman"/>
          <w:lang w:val="en-GB"/>
        </w:rPr>
        <w:t xml:space="preserve">korišćenja godišnjeg </w:t>
      </w:r>
      <w:r>
        <w:rPr>
          <w:rFonts w:ascii="Times New Roman" w:hAnsi="Times New Roman"/>
          <w:lang w:val="en-GB"/>
        </w:rPr>
        <w:t xml:space="preserve"> </w:t>
      </w:r>
      <w:r w:rsidRPr="00BA3D21">
        <w:rPr>
          <w:rFonts w:ascii="Times New Roman" w:hAnsi="Times New Roman"/>
          <w:lang w:val="en-GB"/>
        </w:rPr>
        <w:t>odmora, zaposlen</w:t>
      </w:r>
      <w:r w:rsidR="008C7A70">
        <w:rPr>
          <w:rFonts w:ascii="Times New Roman" w:hAnsi="Times New Roman"/>
          <w:lang w:val="en-GB"/>
        </w:rPr>
        <w:t xml:space="preserve">a </w:t>
      </w:r>
      <w:r w:rsidRPr="00BA3D21">
        <w:rPr>
          <w:rFonts w:ascii="Times New Roman" w:hAnsi="Times New Roman"/>
          <w:lang w:val="en-GB"/>
        </w:rPr>
        <w:t xml:space="preserve">ima pravo na naknadu zarade u </w:t>
      </w:r>
      <w:r>
        <w:rPr>
          <w:rFonts w:ascii="Times New Roman" w:hAnsi="Times New Roman"/>
          <w:lang w:val="en-GB"/>
        </w:rPr>
        <w:t xml:space="preserve"> </w:t>
      </w:r>
    </w:p>
    <w:p w14:paraId="06A8447B" w14:textId="77777777" w:rsidR="00D417CA" w:rsidRPr="00BA3D21" w:rsidRDefault="00D417CA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Pr="00BA3D21">
        <w:rPr>
          <w:rFonts w:ascii="Times New Roman" w:hAnsi="Times New Roman"/>
          <w:lang w:val="en-GB"/>
        </w:rPr>
        <w:t>skladu sa zakonom.</w:t>
      </w:r>
    </w:p>
    <w:p w14:paraId="0057E18D" w14:textId="77777777" w:rsidR="00D417CA" w:rsidRPr="00BA3D21" w:rsidRDefault="00D417CA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4674A0E9" w14:textId="77777777" w:rsidR="00D417CA" w:rsidRPr="004F4BE4" w:rsidRDefault="00D417CA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034DD774" w14:textId="77777777" w:rsidR="00D417CA" w:rsidRPr="004F4BE4" w:rsidRDefault="00D417CA" w:rsidP="004F4BE4">
      <w:pPr>
        <w:rPr>
          <w:lang w:val="en-GB"/>
        </w:rPr>
      </w:pPr>
    </w:p>
    <w:p w14:paraId="766650B2" w14:textId="02197D0D" w:rsidR="00BC6F3D" w:rsidRDefault="00BC6F3D" w:rsidP="00BC4471">
      <w:pPr>
        <w:ind w:left="284" w:right="142" w:firstLine="424"/>
        <w:jc w:val="both"/>
        <w:rPr>
          <w:lang w:val="sr-Latn-RS"/>
        </w:rPr>
      </w:pPr>
      <w:r>
        <w:rPr>
          <w:lang w:val="en-GB"/>
        </w:rPr>
        <w:t>Zaposleno</w:t>
      </w:r>
      <w:r w:rsidR="008C7A70">
        <w:rPr>
          <w:lang w:val="en-GB"/>
        </w:rPr>
        <w:t>j</w:t>
      </w:r>
      <w:r w:rsidR="009A3C64">
        <w:rPr>
          <w:noProof/>
        </w:rPr>
        <w:t xml:space="preserve"> </w:t>
      </w:r>
      <w:r w:rsidR="002E3CAD">
        <w:t>Ršumović</w:t>
      </w:r>
      <w:r w:rsidR="008C7A70">
        <w:t xml:space="preserve"> </w:t>
      </w:r>
      <w:r w:rsidR="009A3C64">
        <w:rPr>
          <w:noProof/>
        </w:rPr>
        <w:t>Svetlan</w:t>
      </w:r>
      <w:r w:rsidR="008C7A70">
        <w:rPr>
          <w:noProof/>
        </w:rPr>
        <w:t>i</w:t>
      </w:r>
      <w:r>
        <w:rPr>
          <w:lang w:val="sr-Latn-RS"/>
        </w:rPr>
        <w:t>, prestaje radni odnos zbog odlaska u starosnu penziju u</w:t>
      </w:r>
      <w:r w:rsidR="009A3C64">
        <w:rPr>
          <w:lang w:val="sr-Latn-RS"/>
        </w:rPr>
        <w:t xml:space="preserve"> Laboratorij</w:t>
      </w:r>
      <w:r w:rsidR="008C7A70">
        <w:rPr>
          <w:lang w:val="sr-Latn-RS"/>
        </w:rPr>
        <w:t>i</w:t>
      </w:r>
      <w:r w:rsidR="009A3C64">
        <w:rPr>
          <w:lang w:val="sr-Latn-RS"/>
        </w:rPr>
        <w:t xml:space="preserve"> za kamen i kamene agregate</w:t>
      </w:r>
      <w:r>
        <w:rPr>
          <w:lang w:val="sr-Latn-RS"/>
        </w:rPr>
        <w:t>,</w:t>
      </w:r>
      <w:r w:rsidR="008C7A70">
        <w:rPr>
          <w:lang w:val="sr-Latn-RS"/>
        </w:rPr>
        <w:t xml:space="preserve"> Zavoda za građevinske materijale,</w:t>
      </w:r>
      <w:r>
        <w:rPr>
          <w:lang w:val="sr-Latn-RS"/>
        </w:rPr>
        <w:t xml:space="preserve"> zaključno sa</w:t>
      </w:r>
      <w:r w:rsidR="00394137">
        <w:rPr>
          <w:lang w:val="sr-Latn-RS"/>
        </w:rPr>
        <w:t xml:space="preserve"> 18.09.2025.</w:t>
      </w:r>
      <w:r>
        <w:rPr>
          <w:lang w:val="sr-Latn-RS"/>
        </w:rPr>
        <w:t xml:space="preserve"> godine.</w:t>
      </w:r>
    </w:p>
    <w:p w14:paraId="0C78B755" w14:textId="261D7CCA" w:rsidR="00BC6F3D" w:rsidRDefault="00BC6F3D" w:rsidP="00BC4471">
      <w:pPr>
        <w:ind w:left="284" w:right="142" w:firstLine="424"/>
        <w:jc w:val="both"/>
        <w:rPr>
          <w:lang w:val="sr-Latn-RS"/>
        </w:rPr>
      </w:pPr>
      <w:r>
        <w:rPr>
          <w:lang w:val="sr-Latn-RS"/>
        </w:rPr>
        <w:t>Shodno čl. 72. Zakona o radu Republike Srbije, zaposlen</w:t>
      </w:r>
      <w:r w:rsidR="008C7A70">
        <w:rPr>
          <w:lang w:val="sr-Latn-RS"/>
        </w:rPr>
        <w:t>a</w:t>
      </w:r>
      <w:r>
        <w:rPr>
          <w:lang w:val="sr-Latn-RS"/>
        </w:rPr>
        <w:t xml:space="preserve"> ima pravo na srazmerni deo godišnjeg odmora u kalendarskoj godini, u kojoj </w:t>
      </w:r>
      <w:r w:rsidR="000B772F">
        <w:rPr>
          <w:lang w:val="sr-Latn-RS"/>
        </w:rPr>
        <w:t>joj</w:t>
      </w:r>
      <w:r>
        <w:rPr>
          <w:lang w:val="sr-Latn-RS"/>
        </w:rPr>
        <w:t xml:space="preserve"> prestaje radni odnos.</w:t>
      </w:r>
    </w:p>
    <w:p w14:paraId="0E1DE5E3" w14:textId="30017E50" w:rsidR="00BC6F3D" w:rsidRDefault="00BC6F3D" w:rsidP="00BC4471">
      <w:pPr>
        <w:ind w:left="284" w:right="142" w:firstLine="424"/>
        <w:jc w:val="both"/>
        <w:rPr>
          <w:lang w:val="sr-Latn-RS"/>
        </w:rPr>
      </w:pPr>
      <w:r>
        <w:rPr>
          <w:snapToGrid w:val="0"/>
          <w:color w:val="000000"/>
          <w:lang w:val="sr-Latn-RS" w:eastAsia="en-US"/>
        </w:rPr>
        <w:t>Vreme  korišćenja  godišnjeg  odmora je utvrđeno u skladu sa potrebama posla, uz konsultaciju zaposlen</w:t>
      </w:r>
      <w:r w:rsidR="008C7A70">
        <w:rPr>
          <w:snapToGrid w:val="0"/>
          <w:color w:val="000000"/>
          <w:lang w:val="sr-Latn-RS" w:eastAsia="en-US"/>
        </w:rPr>
        <w:t>e</w:t>
      </w:r>
      <w:r>
        <w:rPr>
          <w:snapToGrid w:val="0"/>
          <w:color w:val="000000"/>
          <w:lang w:val="sr-Latn-RS" w:eastAsia="en-US"/>
        </w:rPr>
        <w:t>, u skla</w:t>
      </w:r>
      <w:r>
        <w:rPr>
          <w:snapToGrid w:val="0"/>
          <w:color w:val="000000"/>
          <w:lang w:val="nl-NL" w:eastAsia="en-US"/>
        </w:rPr>
        <w:t>du sa čl. 75. Zakona o radu, nakon čega je doneto rešenje kao u dispozitivu.</w:t>
      </w:r>
    </w:p>
    <w:p w14:paraId="659AD9C3" w14:textId="0E400903" w:rsidR="00D417CA" w:rsidRPr="004F4BE4" w:rsidRDefault="00D417CA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00A10AE6" w14:textId="68A6156F" w:rsidR="00D417CA" w:rsidRPr="004F4BE4" w:rsidRDefault="00D417CA" w:rsidP="00611D58">
      <w:pPr>
        <w:widowControl w:val="0"/>
        <w:ind w:left="284" w:hanging="532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Protiv ovog rešenja, zaposlen</w:t>
      </w:r>
      <w:r w:rsidR="008C7A70">
        <w:rPr>
          <w:snapToGrid w:val="0"/>
          <w:color w:val="000000"/>
          <w:lang w:val="nl-NL" w:eastAsia="en-US"/>
        </w:rPr>
        <w:t>a</w:t>
      </w:r>
      <w:r w:rsidRPr="004F4BE4">
        <w:rPr>
          <w:snapToGrid w:val="0"/>
          <w:color w:val="000000"/>
          <w:lang w:val="nl-NL" w:eastAsia="en-US"/>
        </w:rPr>
        <w:t>, odnosno predstavnik sindikata čiji je zaposlen</w:t>
      </w:r>
      <w:r w:rsidR="008C7A70">
        <w:rPr>
          <w:snapToGrid w:val="0"/>
          <w:color w:val="000000"/>
          <w:lang w:val="nl-NL" w:eastAsia="en-US"/>
        </w:rPr>
        <w:t>a</w:t>
      </w:r>
      <w:r w:rsidRPr="004F4BE4">
        <w:rPr>
          <w:snapToGrid w:val="0"/>
          <w:color w:val="000000"/>
          <w:lang w:val="nl-NL" w:eastAsia="en-US"/>
        </w:rPr>
        <w:t xml:space="preserve"> član ako ga zaposlen</w:t>
      </w:r>
      <w:r w:rsidR="008C7A70">
        <w:rPr>
          <w:snapToGrid w:val="0"/>
          <w:color w:val="000000"/>
          <w:lang w:val="nl-NL" w:eastAsia="en-US"/>
        </w:rPr>
        <w:t xml:space="preserve">a </w:t>
      </w:r>
      <w:r w:rsidRPr="004F4BE4">
        <w:rPr>
          <w:snapToGrid w:val="0"/>
          <w:color w:val="000000"/>
          <w:lang w:val="nl-NL" w:eastAsia="en-US"/>
        </w:rPr>
        <w:t>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>aposlen</w:t>
      </w:r>
      <w:r w:rsidR="008C7A70">
        <w:rPr>
          <w:snapToGrid w:val="0"/>
          <w:color w:val="000000"/>
          <w:lang w:val="nl-NL" w:eastAsia="en-US"/>
        </w:rPr>
        <w:t>e</w:t>
      </w:r>
      <w:r w:rsidRPr="004F4BE4">
        <w:rPr>
          <w:snapToGrid w:val="0"/>
          <w:color w:val="000000"/>
          <w:lang w:val="nl-NL" w:eastAsia="en-US"/>
        </w:rPr>
        <w:t xml:space="preserve">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3D2BD31A" w14:textId="77777777" w:rsidR="00D417CA" w:rsidRDefault="00D417CA" w:rsidP="00611D58">
      <w:pPr>
        <w:widowControl w:val="0"/>
        <w:tabs>
          <w:tab w:val="left" w:pos="1276"/>
          <w:tab w:val="right" w:pos="4990"/>
        </w:tabs>
        <w:ind w:left="284" w:hanging="532"/>
        <w:jc w:val="both"/>
      </w:pPr>
    </w:p>
    <w:p w14:paraId="554E531A" w14:textId="77777777" w:rsidR="00D417CA" w:rsidRDefault="00D417C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6064710F" w14:textId="77777777" w:rsidR="00BC6F3D" w:rsidRDefault="00BC6F3D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5262D8C1" w14:textId="77777777" w:rsidR="00BC6F3D" w:rsidRPr="004F4BE4" w:rsidRDefault="00BC6F3D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8D6FCC3" w14:textId="77777777" w:rsidR="00D417CA" w:rsidRPr="00030AA6" w:rsidRDefault="00D417CA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2AABA965" w14:textId="49747648" w:rsidR="00D417CA" w:rsidRPr="00030AA6" w:rsidRDefault="00D417CA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</w:t>
      </w:r>
      <w:r w:rsidR="008C7A70">
        <w:rPr>
          <w:snapToGrid w:val="0"/>
          <w:lang w:val="nl-NL"/>
        </w:rPr>
        <w:t>j</w:t>
      </w:r>
    </w:p>
    <w:p w14:paraId="168E5864" w14:textId="77777777" w:rsidR="00D417CA" w:rsidRPr="00991FBE" w:rsidRDefault="00D417CA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r w:rsidRPr="00030AA6">
        <w:rPr>
          <w:snapToGrid w:val="0"/>
          <w:color w:val="000000"/>
          <w:lang w:val="en-GB"/>
        </w:rPr>
        <w:t xml:space="preserve">Sektoru    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6DE1BFDA" w14:textId="77777777" w:rsidR="00D417CA" w:rsidRPr="00030AA6" w:rsidRDefault="00D417CA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r w:rsidRPr="00991FBE">
        <w:rPr>
          <w:snapToGrid w:val="0"/>
          <w:color w:val="000000"/>
          <w:lang w:val="en-GB"/>
        </w:rPr>
        <w:t>Nenad Tomić, mast.inž.građ.</w:t>
      </w:r>
      <w:r w:rsidRPr="00030AA6">
        <w:rPr>
          <w:snapToGrid w:val="0"/>
          <w:lang w:val="en-GB"/>
        </w:rPr>
        <w:t xml:space="preserve">       </w:t>
      </w:r>
    </w:p>
    <w:p w14:paraId="088A11FF" w14:textId="77777777" w:rsidR="00D417CA" w:rsidRDefault="00D417CA" w:rsidP="00EE741C">
      <w:pPr>
        <w:sectPr w:rsidR="00D417CA" w:rsidSect="008C7A70">
          <w:pgSz w:w="12240" w:h="15840"/>
          <w:pgMar w:top="1134" w:right="1183" w:bottom="1021" w:left="1134" w:header="709" w:footer="709" w:gutter="0"/>
          <w:pgNumType w:start="1"/>
          <w:cols w:space="708"/>
          <w:titlePg/>
          <w:docGrid w:linePitch="272"/>
        </w:sectPr>
      </w:pPr>
    </w:p>
    <w:p w14:paraId="11A9ECE4" w14:textId="7663F8A7" w:rsidR="00394137" w:rsidRDefault="00394137" w:rsidP="00394137">
      <w:pPr>
        <w:rPr>
          <w:sz w:val="20"/>
          <w:szCs w:val="20"/>
          <w:lang w:val="en-US" w:eastAsia="en-GB"/>
        </w:rPr>
      </w:pPr>
    </w:p>
    <w:sectPr w:rsidR="00394137" w:rsidSect="00D417CA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44534"/>
    <w:rsid w:val="00086189"/>
    <w:rsid w:val="000A2A57"/>
    <w:rsid w:val="000B623A"/>
    <w:rsid w:val="000B772F"/>
    <w:rsid w:val="000D56DD"/>
    <w:rsid w:val="001375B2"/>
    <w:rsid w:val="001A0766"/>
    <w:rsid w:val="002204D8"/>
    <w:rsid w:val="00285FB0"/>
    <w:rsid w:val="002D7BA3"/>
    <w:rsid w:val="002E3CAD"/>
    <w:rsid w:val="00313C23"/>
    <w:rsid w:val="00326567"/>
    <w:rsid w:val="00394137"/>
    <w:rsid w:val="00430C16"/>
    <w:rsid w:val="004A4D37"/>
    <w:rsid w:val="004D709F"/>
    <w:rsid w:val="004F29A3"/>
    <w:rsid w:val="004F4BE4"/>
    <w:rsid w:val="00581CDD"/>
    <w:rsid w:val="005A2B2B"/>
    <w:rsid w:val="005F368A"/>
    <w:rsid w:val="00611D58"/>
    <w:rsid w:val="00663E83"/>
    <w:rsid w:val="007019E7"/>
    <w:rsid w:val="00741085"/>
    <w:rsid w:val="00760732"/>
    <w:rsid w:val="007C586F"/>
    <w:rsid w:val="008C2769"/>
    <w:rsid w:val="008C7A70"/>
    <w:rsid w:val="008D0375"/>
    <w:rsid w:val="0094330B"/>
    <w:rsid w:val="00951419"/>
    <w:rsid w:val="00991FBE"/>
    <w:rsid w:val="009A3C64"/>
    <w:rsid w:val="009B41D3"/>
    <w:rsid w:val="009D0FAC"/>
    <w:rsid w:val="00A424B0"/>
    <w:rsid w:val="00BA3D21"/>
    <w:rsid w:val="00BC4471"/>
    <w:rsid w:val="00BC6F3D"/>
    <w:rsid w:val="00C05685"/>
    <w:rsid w:val="00C136B7"/>
    <w:rsid w:val="00C42E8B"/>
    <w:rsid w:val="00D02863"/>
    <w:rsid w:val="00D417CA"/>
    <w:rsid w:val="00D578B7"/>
    <w:rsid w:val="00E12B1E"/>
    <w:rsid w:val="00E45DB2"/>
    <w:rsid w:val="00E53C79"/>
    <w:rsid w:val="00E67975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9CBE2"/>
  <w15:chartTrackingRefBased/>
  <w15:docId w15:val="{8044CDCA-D56B-4A93-A395-9331BB79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3</cp:revision>
  <cp:lastPrinted>2025-06-25T11:09:00Z</cp:lastPrinted>
  <dcterms:created xsi:type="dcterms:W3CDTF">2025-06-25T11:09:00Z</dcterms:created>
  <dcterms:modified xsi:type="dcterms:W3CDTF">2025-06-25T11:10:00Z</dcterms:modified>
</cp:coreProperties>
</file>